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C0" w:rsidRPr="00505B09" w:rsidRDefault="008E49C0" w:rsidP="008E49C0">
      <w:pPr>
        <w:spacing w:after="225" w:line="450" w:lineRule="atLeast"/>
        <w:outlineLvl w:val="1"/>
        <w:rPr>
          <w:rFonts w:ascii="Georgia" w:eastAsia="Times New Roman" w:hAnsi="Georgia" w:cs="Times New Roman"/>
          <w:b/>
          <w:bCs/>
          <w:color w:val="6600CC"/>
          <w:sz w:val="39"/>
          <w:szCs w:val="39"/>
        </w:rPr>
      </w:pPr>
      <w:r w:rsidRPr="00505B09">
        <w:rPr>
          <w:rFonts w:ascii="Georgia" w:eastAsia="Times New Roman" w:hAnsi="Georgia" w:cs="Times New Roman"/>
          <w:b/>
          <w:bCs/>
          <w:color w:val="6600CC"/>
          <w:sz w:val="39"/>
          <w:szCs w:val="39"/>
        </w:rPr>
        <w:t>Consistent Style and Tone</w:t>
      </w:r>
    </w:p>
    <w:p w:rsidR="008E49C0" w:rsidRPr="00505B09" w:rsidRDefault="008E49C0" w:rsidP="008E49C0">
      <w:pPr>
        <w:spacing w:after="225" w:line="330" w:lineRule="atLeast"/>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To maintain a consistent style and tone, be sure that you say what you mean. The more you know about what you are writing or speaking about, the more precise your message will be. The style and tone should match your purpose for communicating and should be consistent throughout the message.</w:t>
      </w:r>
    </w:p>
    <w:p w:rsidR="008E49C0" w:rsidRPr="00505B09" w:rsidRDefault="008E49C0" w:rsidP="008E49C0">
      <w:pPr>
        <w:spacing w:after="225" w:line="330" w:lineRule="atLeast"/>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Avoid these common mistakes that interfere with maintaining a consistent style and tone.</w:t>
      </w:r>
    </w:p>
    <w:p w:rsidR="008E49C0" w:rsidRPr="00505B09" w:rsidRDefault="008E49C0" w:rsidP="008E49C0">
      <w:pPr>
        <w:numPr>
          <w:ilvl w:val="1"/>
          <w:numId w:val="1"/>
        </w:numPr>
        <w:spacing w:after="300" w:line="330" w:lineRule="atLeast"/>
        <w:ind w:left="720"/>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Avoid using too many words. Don’t add words just to fill the page or to sound more knowledgeable about a topic. These “filler” words don’t add anything to the meaning of the message. Filler words cause delays and distract from what you’re trying to say.</w:t>
      </w:r>
    </w:p>
    <w:tbl>
      <w:tblPr>
        <w:tblW w:w="0" w:type="auto"/>
        <w:tblCellSpacing w:w="0" w:type="dxa"/>
        <w:tblInd w:w="720" w:type="dxa"/>
        <w:tblCellMar>
          <w:left w:w="0" w:type="dxa"/>
          <w:right w:w="0" w:type="dxa"/>
        </w:tblCellMar>
        <w:tblLook w:val="04A0" w:firstRow="1" w:lastRow="0" w:firstColumn="1" w:lastColumn="0" w:noHBand="0" w:noVBand="1"/>
      </w:tblPr>
      <w:tblGrid>
        <w:gridCol w:w="9930"/>
        <w:gridCol w:w="150"/>
      </w:tblGrid>
      <w:tr w:rsidR="008E49C0" w:rsidRPr="00505B09" w:rsidTr="00815EAB">
        <w:trPr>
          <w:trHeight w:val="105"/>
          <w:tblCellSpacing w:w="0" w:type="dxa"/>
        </w:trPr>
        <w:tc>
          <w:tcPr>
            <w:tcW w:w="0" w:type="auto"/>
            <w:vAlign w:val="center"/>
            <w:hideMark/>
          </w:tcPr>
          <w:p w:rsidR="008E49C0" w:rsidRPr="00505B09" w:rsidRDefault="008E49C0" w:rsidP="00815EAB">
            <w:pPr>
              <w:spacing w:after="300" w:line="330" w:lineRule="atLeast"/>
              <w:rPr>
                <w:rFonts w:ascii="Georgia" w:eastAsia="Times New Roman" w:hAnsi="Georgia" w:cs="Times New Roman"/>
                <w:color w:val="000000"/>
                <w:sz w:val="24"/>
                <w:szCs w:val="24"/>
              </w:rPr>
            </w:pPr>
          </w:p>
        </w:tc>
        <w:tc>
          <w:tcPr>
            <w:tcW w:w="150" w:type="dxa"/>
            <w:vAlign w:val="center"/>
            <w:hideMark/>
          </w:tcPr>
          <w:p w:rsidR="008E49C0" w:rsidRPr="00505B09" w:rsidRDefault="008E49C0" w:rsidP="00815EAB">
            <w:pPr>
              <w:spacing w:after="225" w:line="330" w:lineRule="atLeast"/>
              <w:rPr>
                <w:rFonts w:ascii="Times New Roman" w:eastAsia="Times New Roman" w:hAnsi="Times New Roman" w:cs="Times New Roman"/>
                <w:sz w:val="20"/>
                <w:szCs w:val="20"/>
              </w:rPr>
            </w:pPr>
          </w:p>
        </w:tc>
      </w:tr>
      <w:tr w:rsidR="008E49C0" w:rsidRPr="00505B09" w:rsidTr="00815EAB">
        <w:trPr>
          <w:tblCellSpacing w:w="0" w:type="dxa"/>
        </w:trPr>
        <w:tc>
          <w:tcPr>
            <w:tcW w:w="0" w:type="auto"/>
            <w:tcMar>
              <w:top w:w="150" w:type="dxa"/>
              <w:left w:w="240" w:type="dxa"/>
              <w:bottom w:w="150" w:type="dxa"/>
              <w:right w:w="240" w:type="dxa"/>
            </w:tcMar>
            <w:vAlign w:val="center"/>
            <w:hideMark/>
          </w:tcPr>
          <w:p w:rsidR="008E49C0" w:rsidRPr="00505B09" w:rsidRDefault="008E49C0" w:rsidP="00815EAB">
            <w:pPr>
              <w:spacing w:after="0" w:line="330" w:lineRule="atLeast"/>
              <w:rPr>
                <w:rFonts w:ascii="Lucida Sans" w:eastAsia="Times New Roman" w:hAnsi="Lucida Sans" w:cs="Times New Roman"/>
                <w:color w:val="000000"/>
                <w:sz w:val="24"/>
                <w:szCs w:val="24"/>
              </w:rPr>
            </w:pPr>
            <w:r w:rsidRPr="00505B09">
              <w:rPr>
                <w:rFonts w:ascii="Lucida Sans" w:eastAsia="Times New Roman" w:hAnsi="Lucida Sans" w:cs="Times New Roman"/>
                <w:color w:val="000000"/>
                <w:sz w:val="24"/>
                <w:szCs w:val="24"/>
              </w:rPr>
              <w:t>Sentence with too many filler words</w:t>
            </w:r>
            <w:proofErr w:type="gramStart"/>
            <w:r w:rsidRPr="00505B09">
              <w:rPr>
                <w:rFonts w:ascii="Lucida Sans" w:eastAsia="Times New Roman" w:hAnsi="Lucida Sans" w:cs="Times New Roman"/>
                <w:color w:val="000000"/>
                <w:sz w:val="24"/>
                <w:szCs w:val="24"/>
              </w:rPr>
              <w:t>:</w:t>
            </w:r>
            <w:proofErr w:type="gramEnd"/>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i/>
                <w:iCs/>
                <w:color w:val="000000"/>
                <w:sz w:val="24"/>
                <w:szCs w:val="24"/>
              </w:rPr>
              <w:t>Almost all of the children usually thought that the ending of the story was a surprise for all</w:t>
            </w:r>
            <w:r w:rsidRPr="00505B09">
              <w:rPr>
                <w:rFonts w:ascii="Lucida Sans" w:eastAsia="Times New Roman" w:hAnsi="Lucida Sans" w:cs="Times New Roman"/>
                <w:color w:val="000000"/>
                <w:sz w:val="24"/>
                <w:szCs w:val="24"/>
              </w:rPr>
              <w:t>.</w:t>
            </w:r>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color w:val="000000"/>
                <w:sz w:val="24"/>
                <w:szCs w:val="24"/>
              </w:rPr>
              <w:br/>
              <w:t>Better example</w:t>
            </w:r>
            <w:proofErr w:type="gramStart"/>
            <w:r w:rsidRPr="00505B09">
              <w:rPr>
                <w:rFonts w:ascii="Lucida Sans" w:eastAsia="Times New Roman" w:hAnsi="Lucida Sans" w:cs="Times New Roman"/>
                <w:color w:val="000000"/>
                <w:sz w:val="24"/>
                <w:szCs w:val="24"/>
              </w:rPr>
              <w:t>:</w:t>
            </w:r>
            <w:proofErr w:type="gramEnd"/>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i/>
                <w:iCs/>
                <w:color w:val="000000"/>
                <w:sz w:val="24"/>
                <w:szCs w:val="24"/>
              </w:rPr>
              <w:t>Most children thought the ending of the story was a surprise</w:t>
            </w:r>
            <w:r w:rsidRPr="00505B09">
              <w:rPr>
                <w:rFonts w:ascii="Lucida Sans" w:eastAsia="Times New Roman" w:hAnsi="Lucida Sans" w:cs="Times New Roman"/>
                <w:color w:val="000000"/>
                <w:sz w:val="24"/>
                <w:szCs w:val="24"/>
              </w:rPr>
              <w:t>.</w:t>
            </w:r>
          </w:p>
        </w:tc>
        <w:tc>
          <w:tcPr>
            <w:tcW w:w="150" w:type="dxa"/>
            <w:vAlign w:val="center"/>
            <w:hideMark/>
          </w:tcPr>
          <w:p w:rsidR="008E49C0" w:rsidRPr="00505B09" w:rsidRDefault="008E49C0" w:rsidP="00815EAB">
            <w:pPr>
              <w:spacing w:after="0" w:line="330" w:lineRule="atLeast"/>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 </w:t>
            </w:r>
          </w:p>
        </w:tc>
      </w:tr>
      <w:tr w:rsidR="008E49C0" w:rsidRPr="00505B09" w:rsidTr="00815EAB">
        <w:trPr>
          <w:trHeight w:val="105"/>
          <w:tblCellSpacing w:w="0" w:type="dxa"/>
        </w:trPr>
        <w:tc>
          <w:tcPr>
            <w:tcW w:w="0" w:type="auto"/>
            <w:vAlign w:val="center"/>
            <w:hideMark/>
          </w:tcPr>
          <w:p w:rsidR="008E49C0" w:rsidRPr="00505B09" w:rsidRDefault="008E49C0" w:rsidP="00815EAB">
            <w:pPr>
              <w:spacing w:after="0" w:line="330" w:lineRule="atLeast"/>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 </w:t>
            </w:r>
          </w:p>
        </w:tc>
        <w:tc>
          <w:tcPr>
            <w:tcW w:w="150" w:type="dxa"/>
            <w:vAlign w:val="center"/>
            <w:hideMark/>
          </w:tcPr>
          <w:p w:rsidR="008E49C0" w:rsidRPr="00505B09" w:rsidRDefault="008E49C0" w:rsidP="00815EAB">
            <w:pPr>
              <w:spacing w:after="0" w:line="330" w:lineRule="atLeast"/>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 </w:t>
            </w:r>
          </w:p>
        </w:tc>
      </w:tr>
    </w:tbl>
    <w:p w:rsidR="008E49C0" w:rsidRPr="00505B09" w:rsidRDefault="008E49C0" w:rsidP="008E49C0">
      <w:pPr>
        <w:numPr>
          <w:ilvl w:val="1"/>
          <w:numId w:val="1"/>
        </w:numPr>
        <w:spacing w:after="300" w:line="330" w:lineRule="atLeast"/>
        <w:ind w:left="720"/>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Avoid using two words that mean the same thing.</w:t>
      </w:r>
    </w:p>
    <w:tbl>
      <w:tblPr>
        <w:tblW w:w="0" w:type="auto"/>
        <w:tblCellSpacing w:w="0" w:type="dxa"/>
        <w:tblInd w:w="720" w:type="dxa"/>
        <w:tblCellMar>
          <w:left w:w="0" w:type="dxa"/>
          <w:right w:w="0" w:type="dxa"/>
        </w:tblCellMar>
        <w:tblLook w:val="04A0" w:firstRow="1" w:lastRow="0" w:firstColumn="1" w:lastColumn="0" w:noHBand="0" w:noVBand="1"/>
      </w:tblPr>
      <w:tblGrid>
        <w:gridCol w:w="9930"/>
        <w:gridCol w:w="150"/>
      </w:tblGrid>
      <w:tr w:rsidR="008E49C0" w:rsidRPr="00505B09" w:rsidTr="00815EAB">
        <w:trPr>
          <w:trHeight w:val="105"/>
          <w:tblCellSpacing w:w="0" w:type="dxa"/>
        </w:trPr>
        <w:tc>
          <w:tcPr>
            <w:tcW w:w="0" w:type="auto"/>
            <w:vAlign w:val="center"/>
            <w:hideMark/>
          </w:tcPr>
          <w:p w:rsidR="008E49C0" w:rsidRPr="00505B09" w:rsidRDefault="008E49C0" w:rsidP="00815EAB">
            <w:pPr>
              <w:spacing w:after="300" w:line="330" w:lineRule="atLeast"/>
              <w:rPr>
                <w:rFonts w:ascii="Georgia" w:eastAsia="Times New Roman" w:hAnsi="Georgia" w:cs="Times New Roman"/>
                <w:color w:val="000000"/>
                <w:sz w:val="24"/>
                <w:szCs w:val="24"/>
              </w:rPr>
            </w:pPr>
          </w:p>
        </w:tc>
        <w:tc>
          <w:tcPr>
            <w:tcW w:w="150" w:type="dxa"/>
            <w:vAlign w:val="center"/>
            <w:hideMark/>
          </w:tcPr>
          <w:p w:rsidR="008E49C0" w:rsidRPr="00505B09" w:rsidRDefault="008E49C0" w:rsidP="00815EAB">
            <w:pPr>
              <w:spacing w:after="225" w:line="330" w:lineRule="atLeast"/>
              <w:rPr>
                <w:rFonts w:ascii="Times New Roman" w:eastAsia="Times New Roman" w:hAnsi="Times New Roman" w:cs="Times New Roman"/>
                <w:sz w:val="20"/>
                <w:szCs w:val="20"/>
              </w:rPr>
            </w:pPr>
          </w:p>
        </w:tc>
      </w:tr>
      <w:tr w:rsidR="008E49C0" w:rsidRPr="00505B09" w:rsidTr="00815EAB">
        <w:trPr>
          <w:tblCellSpacing w:w="0" w:type="dxa"/>
        </w:trPr>
        <w:tc>
          <w:tcPr>
            <w:tcW w:w="0" w:type="auto"/>
            <w:tcMar>
              <w:top w:w="150" w:type="dxa"/>
              <w:left w:w="240" w:type="dxa"/>
              <w:bottom w:w="150" w:type="dxa"/>
              <w:right w:w="240" w:type="dxa"/>
            </w:tcMar>
            <w:vAlign w:val="center"/>
            <w:hideMark/>
          </w:tcPr>
          <w:p w:rsidR="008E49C0" w:rsidRPr="00505B09" w:rsidRDefault="008E49C0" w:rsidP="00815EAB">
            <w:pPr>
              <w:spacing w:after="0" w:line="330" w:lineRule="atLeast"/>
              <w:rPr>
                <w:rFonts w:ascii="Lucida Sans" w:eastAsia="Times New Roman" w:hAnsi="Lucida Sans" w:cs="Times New Roman"/>
                <w:color w:val="000000"/>
                <w:sz w:val="24"/>
                <w:szCs w:val="24"/>
              </w:rPr>
            </w:pPr>
            <w:r w:rsidRPr="00505B09">
              <w:rPr>
                <w:rFonts w:ascii="Lucida Sans" w:eastAsia="Times New Roman" w:hAnsi="Lucida Sans" w:cs="Times New Roman"/>
                <w:color w:val="000000"/>
                <w:sz w:val="24"/>
                <w:szCs w:val="24"/>
              </w:rPr>
              <w:t>Sentence with two words that mean the same thing</w:t>
            </w:r>
            <w:proofErr w:type="gramStart"/>
            <w:r w:rsidRPr="00505B09">
              <w:rPr>
                <w:rFonts w:ascii="Lucida Sans" w:eastAsia="Times New Roman" w:hAnsi="Lucida Sans" w:cs="Times New Roman"/>
                <w:color w:val="000000"/>
                <w:sz w:val="24"/>
                <w:szCs w:val="24"/>
              </w:rPr>
              <w:t>:</w:t>
            </w:r>
            <w:proofErr w:type="gramEnd"/>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i/>
                <w:iCs/>
                <w:color w:val="000000"/>
                <w:sz w:val="24"/>
                <w:szCs w:val="24"/>
              </w:rPr>
              <w:t>All too often people frequently remember only the hardships and difficulties of the journey</w:t>
            </w:r>
            <w:r w:rsidRPr="00505B09">
              <w:rPr>
                <w:rFonts w:ascii="Lucida Sans" w:eastAsia="Times New Roman" w:hAnsi="Lucida Sans" w:cs="Times New Roman"/>
                <w:color w:val="000000"/>
                <w:sz w:val="24"/>
                <w:szCs w:val="24"/>
              </w:rPr>
              <w:t>.</w:t>
            </w:r>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color w:val="000000"/>
                <w:sz w:val="24"/>
                <w:szCs w:val="24"/>
              </w:rPr>
              <w:br/>
              <w:t>Better example</w:t>
            </w:r>
            <w:proofErr w:type="gramStart"/>
            <w:r w:rsidRPr="00505B09">
              <w:rPr>
                <w:rFonts w:ascii="Lucida Sans" w:eastAsia="Times New Roman" w:hAnsi="Lucida Sans" w:cs="Times New Roman"/>
                <w:color w:val="000000"/>
                <w:sz w:val="24"/>
                <w:szCs w:val="24"/>
              </w:rPr>
              <w:t>:</w:t>
            </w:r>
            <w:proofErr w:type="gramEnd"/>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i/>
                <w:iCs/>
                <w:color w:val="000000"/>
                <w:sz w:val="24"/>
                <w:szCs w:val="24"/>
              </w:rPr>
              <w:t>People frequently remember only the difficulties of the journey</w:t>
            </w:r>
            <w:r w:rsidRPr="00505B09">
              <w:rPr>
                <w:rFonts w:ascii="Lucida Sans" w:eastAsia="Times New Roman" w:hAnsi="Lucida Sans" w:cs="Times New Roman"/>
                <w:color w:val="000000"/>
                <w:sz w:val="24"/>
                <w:szCs w:val="24"/>
              </w:rPr>
              <w:t>.</w:t>
            </w:r>
          </w:p>
        </w:tc>
        <w:tc>
          <w:tcPr>
            <w:tcW w:w="150" w:type="dxa"/>
            <w:vAlign w:val="center"/>
            <w:hideMark/>
          </w:tcPr>
          <w:p w:rsidR="008E49C0" w:rsidRPr="00505B09" w:rsidRDefault="008E49C0" w:rsidP="00815EAB">
            <w:pPr>
              <w:spacing w:after="0" w:line="330" w:lineRule="atLeast"/>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 </w:t>
            </w:r>
          </w:p>
        </w:tc>
      </w:tr>
      <w:tr w:rsidR="008E49C0" w:rsidRPr="00505B09" w:rsidTr="00815EAB">
        <w:trPr>
          <w:trHeight w:val="105"/>
          <w:tblCellSpacing w:w="0" w:type="dxa"/>
        </w:trPr>
        <w:tc>
          <w:tcPr>
            <w:tcW w:w="0" w:type="auto"/>
            <w:vAlign w:val="center"/>
            <w:hideMark/>
          </w:tcPr>
          <w:p w:rsidR="008E49C0" w:rsidRPr="00505B09" w:rsidRDefault="008E49C0" w:rsidP="00815EAB">
            <w:pPr>
              <w:spacing w:after="0" w:line="330" w:lineRule="atLeast"/>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 </w:t>
            </w:r>
          </w:p>
        </w:tc>
        <w:tc>
          <w:tcPr>
            <w:tcW w:w="150" w:type="dxa"/>
            <w:vAlign w:val="center"/>
            <w:hideMark/>
          </w:tcPr>
          <w:p w:rsidR="008E49C0" w:rsidRPr="00505B09" w:rsidRDefault="008E49C0" w:rsidP="00815EAB">
            <w:pPr>
              <w:spacing w:after="0" w:line="330" w:lineRule="atLeast"/>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 </w:t>
            </w:r>
          </w:p>
        </w:tc>
      </w:tr>
    </w:tbl>
    <w:p w:rsidR="008E49C0" w:rsidRPr="00505B09" w:rsidRDefault="008E49C0" w:rsidP="008E49C0">
      <w:pPr>
        <w:numPr>
          <w:ilvl w:val="1"/>
          <w:numId w:val="1"/>
        </w:numPr>
        <w:spacing w:after="300" w:line="330" w:lineRule="atLeast"/>
        <w:ind w:left="720"/>
        <w:rPr>
          <w:rFonts w:ascii="Georgia" w:eastAsia="Times New Roman" w:hAnsi="Georgia" w:cs="Times New Roman"/>
          <w:color w:val="000000"/>
          <w:sz w:val="24"/>
          <w:szCs w:val="24"/>
        </w:rPr>
      </w:pPr>
      <w:r w:rsidRPr="00505B09">
        <w:rPr>
          <w:rFonts w:ascii="Georgia" w:eastAsia="Times New Roman" w:hAnsi="Georgia" w:cs="Times New Roman"/>
          <w:color w:val="000000"/>
          <w:sz w:val="24"/>
          <w:szCs w:val="24"/>
        </w:rPr>
        <w:t>Avoid a choppy style by varying sentence length and structure.</w:t>
      </w:r>
    </w:p>
    <w:tbl>
      <w:tblPr>
        <w:tblW w:w="0" w:type="auto"/>
        <w:tblCellSpacing w:w="0" w:type="dxa"/>
        <w:tblInd w:w="720" w:type="dxa"/>
        <w:tblCellMar>
          <w:left w:w="0" w:type="dxa"/>
          <w:right w:w="0" w:type="dxa"/>
        </w:tblCellMar>
        <w:tblLook w:val="04A0" w:firstRow="1" w:lastRow="0" w:firstColumn="1" w:lastColumn="0" w:noHBand="0" w:noVBand="1"/>
      </w:tblPr>
      <w:tblGrid>
        <w:gridCol w:w="9930"/>
        <w:gridCol w:w="150"/>
      </w:tblGrid>
      <w:tr w:rsidR="008E49C0" w:rsidRPr="00505B09" w:rsidTr="00815EAB">
        <w:trPr>
          <w:trHeight w:val="105"/>
          <w:tblCellSpacing w:w="0" w:type="dxa"/>
        </w:trPr>
        <w:tc>
          <w:tcPr>
            <w:tcW w:w="0" w:type="auto"/>
            <w:vAlign w:val="center"/>
            <w:hideMark/>
          </w:tcPr>
          <w:p w:rsidR="008E49C0" w:rsidRPr="00505B09" w:rsidRDefault="008E49C0" w:rsidP="00815EAB">
            <w:pPr>
              <w:spacing w:after="300" w:line="330" w:lineRule="atLeast"/>
              <w:rPr>
                <w:rFonts w:ascii="Georgia" w:eastAsia="Times New Roman" w:hAnsi="Georgia" w:cs="Times New Roman"/>
                <w:color w:val="000000"/>
                <w:sz w:val="24"/>
                <w:szCs w:val="24"/>
              </w:rPr>
            </w:pPr>
          </w:p>
        </w:tc>
        <w:tc>
          <w:tcPr>
            <w:tcW w:w="150" w:type="dxa"/>
            <w:vAlign w:val="center"/>
            <w:hideMark/>
          </w:tcPr>
          <w:p w:rsidR="008E49C0" w:rsidRPr="00505B09" w:rsidRDefault="008E49C0" w:rsidP="00815EAB">
            <w:pPr>
              <w:spacing w:after="225" w:line="330" w:lineRule="atLeast"/>
              <w:rPr>
                <w:rFonts w:ascii="Times New Roman" w:eastAsia="Times New Roman" w:hAnsi="Times New Roman" w:cs="Times New Roman"/>
                <w:sz w:val="20"/>
                <w:szCs w:val="20"/>
              </w:rPr>
            </w:pPr>
          </w:p>
        </w:tc>
      </w:tr>
      <w:tr w:rsidR="008E49C0" w:rsidRPr="00505B09" w:rsidTr="00815EAB">
        <w:trPr>
          <w:tblCellSpacing w:w="0" w:type="dxa"/>
        </w:trPr>
        <w:tc>
          <w:tcPr>
            <w:tcW w:w="0" w:type="auto"/>
            <w:tcMar>
              <w:top w:w="150" w:type="dxa"/>
              <w:left w:w="240" w:type="dxa"/>
              <w:bottom w:w="150" w:type="dxa"/>
              <w:right w:w="240" w:type="dxa"/>
            </w:tcMar>
            <w:vAlign w:val="center"/>
            <w:hideMark/>
          </w:tcPr>
          <w:p w:rsidR="008E49C0" w:rsidRPr="00505B09" w:rsidRDefault="008E49C0" w:rsidP="00815EAB">
            <w:pPr>
              <w:spacing w:after="0" w:line="330" w:lineRule="atLeast"/>
              <w:rPr>
                <w:rFonts w:ascii="Lucida Sans" w:eastAsia="Times New Roman" w:hAnsi="Lucida Sans" w:cs="Times New Roman"/>
                <w:color w:val="000000"/>
                <w:sz w:val="24"/>
                <w:szCs w:val="24"/>
              </w:rPr>
            </w:pPr>
            <w:r w:rsidRPr="00505B09">
              <w:rPr>
                <w:rFonts w:ascii="Lucida Sans" w:eastAsia="Times New Roman" w:hAnsi="Lucida Sans" w:cs="Times New Roman"/>
                <w:color w:val="000000"/>
                <w:sz w:val="24"/>
                <w:szCs w:val="24"/>
              </w:rPr>
              <w:t>Example of choppy style</w:t>
            </w:r>
            <w:proofErr w:type="gramStart"/>
            <w:r w:rsidRPr="00505B09">
              <w:rPr>
                <w:rFonts w:ascii="Lucida Sans" w:eastAsia="Times New Roman" w:hAnsi="Lucida Sans" w:cs="Times New Roman"/>
                <w:color w:val="000000"/>
                <w:sz w:val="24"/>
                <w:szCs w:val="24"/>
              </w:rPr>
              <w:t>:</w:t>
            </w:r>
            <w:proofErr w:type="gramEnd"/>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i/>
                <w:iCs/>
                <w:color w:val="000000"/>
                <w:sz w:val="24"/>
                <w:szCs w:val="24"/>
              </w:rPr>
              <w:t>George Washington is known as the father of our country. He commanded the revolutionary army. He served as the first president</w:t>
            </w:r>
            <w:r w:rsidRPr="00505B09">
              <w:rPr>
                <w:rFonts w:ascii="Lucida Sans" w:eastAsia="Times New Roman" w:hAnsi="Lucida Sans" w:cs="Times New Roman"/>
                <w:color w:val="000000"/>
                <w:sz w:val="24"/>
                <w:szCs w:val="24"/>
              </w:rPr>
              <w:t>.</w:t>
            </w:r>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color w:val="000000"/>
                <w:sz w:val="24"/>
                <w:szCs w:val="24"/>
              </w:rPr>
              <w:br/>
              <w:t>Varied sentence lengths and patterns</w:t>
            </w:r>
            <w:proofErr w:type="gramStart"/>
            <w:r w:rsidRPr="00505B09">
              <w:rPr>
                <w:rFonts w:ascii="Lucida Sans" w:eastAsia="Times New Roman" w:hAnsi="Lucida Sans" w:cs="Times New Roman"/>
                <w:color w:val="000000"/>
                <w:sz w:val="24"/>
                <w:szCs w:val="24"/>
              </w:rPr>
              <w:t>:</w:t>
            </w:r>
            <w:proofErr w:type="gramEnd"/>
            <w:r w:rsidRPr="00505B09">
              <w:rPr>
                <w:rFonts w:ascii="Lucida Sans" w:eastAsia="Times New Roman" w:hAnsi="Lucida Sans" w:cs="Times New Roman"/>
                <w:color w:val="000000"/>
                <w:sz w:val="24"/>
                <w:szCs w:val="24"/>
              </w:rPr>
              <w:br/>
            </w:r>
            <w:r w:rsidRPr="00505B09">
              <w:rPr>
                <w:rFonts w:ascii="Lucida Sans" w:eastAsia="Times New Roman" w:hAnsi="Lucida Sans" w:cs="Times New Roman"/>
                <w:i/>
                <w:iCs/>
                <w:color w:val="000000"/>
                <w:sz w:val="24"/>
                <w:szCs w:val="24"/>
              </w:rPr>
              <w:t>Known as the father of our country, Washington served as the first president. Earlier, he had commanded the revolutionary army</w:t>
            </w:r>
            <w:r w:rsidRPr="00505B09">
              <w:rPr>
                <w:rFonts w:ascii="Lucida Sans" w:eastAsia="Times New Roman" w:hAnsi="Lucida Sans" w:cs="Times New Roman"/>
                <w:color w:val="000000"/>
                <w:sz w:val="24"/>
                <w:szCs w:val="24"/>
              </w:rPr>
              <w:t>.</w:t>
            </w:r>
          </w:p>
        </w:tc>
        <w:tc>
          <w:tcPr>
            <w:tcW w:w="0" w:type="auto"/>
            <w:vAlign w:val="center"/>
            <w:hideMark/>
          </w:tcPr>
          <w:p w:rsidR="008E49C0" w:rsidRPr="00505B09" w:rsidRDefault="008E49C0" w:rsidP="00815EAB">
            <w:pPr>
              <w:spacing w:after="0" w:line="330" w:lineRule="atLeast"/>
              <w:rPr>
                <w:rFonts w:ascii="Times New Roman" w:eastAsia="Times New Roman" w:hAnsi="Times New Roman" w:cs="Times New Roman"/>
                <w:sz w:val="20"/>
                <w:szCs w:val="20"/>
              </w:rPr>
            </w:pPr>
          </w:p>
        </w:tc>
      </w:tr>
    </w:tbl>
    <w:p w:rsidR="00571D10" w:rsidRDefault="00571D10">
      <w:bookmarkStart w:id="0" w:name="_GoBack"/>
      <w:bookmarkEnd w:id="0"/>
    </w:p>
    <w:sectPr w:rsidR="00571D10"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DDE"/>
    <w:multiLevelType w:val="multilevel"/>
    <w:tmpl w:val="F0241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531BD4"/>
    <w:rsid w:val="00571D10"/>
    <w:rsid w:val="008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2017-09-19T12:08:00Z</dcterms:modified>
</cp:coreProperties>
</file>